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10E3" w14:textId="77777777" w:rsidR="00506D88" w:rsidRDefault="00506D88" w:rsidP="00506D88">
      <w:pPr>
        <w:jc w:val="center"/>
        <w:rPr>
          <w:b/>
          <w:bCs/>
          <w:sz w:val="28"/>
          <w:szCs w:val="28"/>
        </w:rPr>
      </w:pPr>
    </w:p>
    <w:p w14:paraId="5662B35B" w14:textId="77777777" w:rsidR="008F5AB9" w:rsidRDefault="00506D88" w:rsidP="00506D88">
      <w:pPr>
        <w:jc w:val="center"/>
        <w:rPr>
          <w:rFonts w:ascii="Times New Roman" w:hAnsi="Times New Roman" w:cs="Times New Roman"/>
          <w:b/>
          <w:bCs/>
          <w:sz w:val="26"/>
          <w:szCs w:val="26"/>
          <w:u w:val="single"/>
        </w:rPr>
      </w:pPr>
      <w:r w:rsidRPr="008F5AB9">
        <w:rPr>
          <w:rFonts w:ascii="Times New Roman" w:hAnsi="Times New Roman" w:cs="Times New Roman"/>
          <w:b/>
          <w:bCs/>
          <w:sz w:val="26"/>
          <w:szCs w:val="26"/>
          <w:u w:val="single"/>
        </w:rPr>
        <w:t xml:space="preserve">KRITÉRIA PRO PŘIJÍMÁNÍ DĚTÍ K PŘEDŠKOLNÍMU VZDĚLÁVÁNÍ </w:t>
      </w:r>
    </w:p>
    <w:p w14:paraId="68EEB3C5" w14:textId="3E802D9D" w:rsidR="00506D88" w:rsidRPr="008F5AB9" w:rsidRDefault="006C3AF9" w:rsidP="00506D88">
      <w:pPr>
        <w:jc w:val="center"/>
        <w:rPr>
          <w:rFonts w:ascii="Times New Roman" w:hAnsi="Times New Roman" w:cs="Times New Roman"/>
          <w:b/>
          <w:bCs/>
          <w:sz w:val="26"/>
          <w:szCs w:val="26"/>
          <w:u w:val="single"/>
        </w:rPr>
      </w:pPr>
      <w:r w:rsidRPr="008F5AB9">
        <w:rPr>
          <w:rFonts w:ascii="Times New Roman" w:hAnsi="Times New Roman" w:cs="Times New Roman"/>
          <w:b/>
          <w:bCs/>
          <w:sz w:val="26"/>
          <w:szCs w:val="26"/>
          <w:u w:val="single"/>
        </w:rPr>
        <w:t xml:space="preserve">PRO ŠKOLNÍ ROK </w:t>
      </w:r>
      <w:r w:rsidR="00506D88" w:rsidRPr="008F5AB9">
        <w:rPr>
          <w:rFonts w:ascii="Times New Roman" w:hAnsi="Times New Roman" w:cs="Times New Roman"/>
          <w:b/>
          <w:bCs/>
          <w:sz w:val="26"/>
          <w:szCs w:val="26"/>
          <w:u w:val="single"/>
        </w:rPr>
        <w:t>2024/2025</w:t>
      </w:r>
    </w:p>
    <w:p w14:paraId="25A3380F" w14:textId="77777777" w:rsidR="004A0CB1" w:rsidRPr="004A0CB1" w:rsidRDefault="004A0CB1" w:rsidP="00506D88">
      <w:pPr>
        <w:jc w:val="center"/>
        <w:rPr>
          <w:rFonts w:ascii="Times New Roman" w:hAnsi="Times New Roman" w:cs="Times New Roman"/>
          <w:b/>
          <w:bCs/>
          <w:sz w:val="26"/>
          <w:szCs w:val="26"/>
        </w:rPr>
      </w:pPr>
    </w:p>
    <w:p w14:paraId="28738E92" w14:textId="77777777" w:rsidR="00506D88" w:rsidRPr="00623E3E" w:rsidRDefault="00506D88" w:rsidP="00506D88">
      <w:pPr>
        <w:jc w:val="center"/>
        <w:rPr>
          <w:rFonts w:ascii="Times New Roman" w:hAnsi="Times New Roman" w:cs="Times New Roman"/>
        </w:rPr>
      </w:pPr>
      <w:r w:rsidRPr="00623E3E">
        <w:rPr>
          <w:rFonts w:ascii="Times New Roman" w:hAnsi="Times New Roman" w:cs="Times New Roman"/>
        </w:rPr>
        <w:t>vydaná ředitelkou příspěvkové organizace</w:t>
      </w:r>
    </w:p>
    <w:p w14:paraId="74313022" w14:textId="77777777" w:rsidR="00506D88" w:rsidRPr="00623E3E" w:rsidRDefault="00506D88" w:rsidP="00506D88">
      <w:pPr>
        <w:jc w:val="center"/>
        <w:rPr>
          <w:rFonts w:ascii="Times New Roman" w:hAnsi="Times New Roman" w:cs="Times New Roman"/>
        </w:rPr>
      </w:pPr>
    </w:p>
    <w:p w14:paraId="1E1071EE" w14:textId="3549B6CD" w:rsidR="00506D88" w:rsidRPr="00623E3E" w:rsidRDefault="00506D88" w:rsidP="00506D88">
      <w:pPr>
        <w:rPr>
          <w:rFonts w:ascii="Times New Roman" w:hAnsi="Times New Roman" w:cs="Times New Roman"/>
          <w:b/>
          <w:bCs/>
        </w:rPr>
      </w:pPr>
      <w:r w:rsidRPr="00623E3E">
        <w:rPr>
          <w:rFonts w:ascii="Times New Roman" w:hAnsi="Times New Roman" w:cs="Times New Roman"/>
          <w:b/>
          <w:bCs/>
        </w:rPr>
        <w:t>Podmínky pro přijímání k předškolnímu vzdělávání:</w:t>
      </w:r>
    </w:p>
    <w:p w14:paraId="67F69A0E" w14:textId="77777777" w:rsidR="004A0CB1" w:rsidRPr="00623E3E" w:rsidRDefault="004A0CB1" w:rsidP="00506D88">
      <w:pPr>
        <w:rPr>
          <w:rFonts w:ascii="Times New Roman" w:hAnsi="Times New Roman" w:cs="Times New Roman"/>
          <w:b/>
          <w:bCs/>
        </w:rPr>
      </w:pPr>
    </w:p>
    <w:p w14:paraId="77EF6863" w14:textId="3DF483AB" w:rsidR="00506D88" w:rsidRPr="00623E3E" w:rsidRDefault="00506D88" w:rsidP="001647AA">
      <w:pPr>
        <w:pStyle w:val="Odstavecseseznamem"/>
        <w:numPr>
          <w:ilvl w:val="0"/>
          <w:numId w:val="5"/>
        </w:numPr>
        <w:jc w:val="both"/>
        <w:rPr>
          <w:rFonts w:ascii="Times New Roman" w:hAnsi="Times New Roman" w:cs="Times New Roman"/>
          <w:sz w:val="24"/>
          <w:szCs w:val="24"/>
        </w:rPr>
      </w:pPr>
      <w:r w:rsidRPr="00623E3E">
        <w:rPr>
          <w:rFonts w:ascii="Times New Roman" w:hAnsi="Times New Roman" w:cs="Times New Roman"/>
          <w:sz w:val="24"/>
          <w:szCs w:val="24"/>
        </w:rPr>
        <w:t xml:space="preserve">Novela </w:t>
      </w:r>
      <w:proofErr w:type="spellStart"/>
      <w:r w:rsidRPr="00623E3E">
        <w:rPr>
          <w:rFonts w:ascii="Times New Roman" w:hAnsi="Times New Roman" w:cs="Times New Roman"/>
          <w:sz w:val="24"/>
          <w:szCs w:val="24"/>
        </w:rPr>
        <w:t>školského</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zákona</w:t>
      </w:r>
      <w:proofErr w:type="spellEnd"/>
      <w:r w:rsidRPr="00623E3E">
        <w:rPr>
          <w:rFonts w:ascii="Times New Roman" w:hAnsi="Times New Roman" w:cs="Times New Roman"/>
          <w:sz w:val="24"/>
          <w:szCs w:val="24"/>
        </w:rPr>
        <w:t xml:space="preserve"> č. 178/2016 Sb., </w:t>
      </w:r>
      <w:proofErr w:type="spellStart"/>
      <w:r w:rsidRPr="00623E3E">
        <w:rPr>
          <w:rFonts w:ascii="Times New Roman" w:hAnsi="Times New Roman" w:cs="Times New Roman"/>
          <w:sz w:val="24"/>
          <w:szCs w:val="24"/>
        </w:rPr>
        <w:t>zavádi</w:t>
      </w:r>
      <w:proofErr w:type="spellEnd"/>
      <w:r w:rsidRPr="00623E3E">
        <w:rPr>
          <w:rFonts w:ascii="Times New Roman" w:hAnsi="Times New Roman" w:cs="Times New Roman"/>
          <w:sz w:val="24"/>
          <w:szCs w:val="24"/>
        </w:rPr>
        <w:t xml:space="preserve">́ s </w:t>
      </w:r>
      <w:proofErr w:type="spellStart"/>
      <w:r w:rsidRPr="00623E3E">
        <w:rPr>
          <w:rFonts w:ascii="Times New Roman" w:hAnsi="Times New Roman" w:cs="Times New Roman"/>
          <w:sz w:val="24"/>
          <w:szCs w:val="24"/>
        </w:rPr>
        <w:t>účinnosti</w:t>
      </w:r>
      <w:proofErr w:type="spellEnd"/>
      <w:r w:rsidRPr="00623E3E">
        <w:rPr>
          <w:rFonts w:ascii="Times New Roman" w:hAnsi="Times New Roman" w:cs="Times New Roman"/>
          <w:sz w:val="24"/>
          <w:szCs w:val="24"/>
        </w:rPr>
        <w:t xml:space="preserve">́ od 1. ledna 2017 </w:t>
      </w:r>
      <w:proofErr w:type="spellStart"/>
      <w:r w:rsidRPr="00623E3E">
        <w:rPr>
          <w:rFonts w:ascii="Times New Roman" w:hAnsi="Times New Roman" w:cs="Times New Roman"/>
          <w:sz w:val="24"/>
          <w:szCs w:val="24"/>
        </w:rPr>
        <w:t>povinne</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předškolni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vzděláváni</w:t>
      </w:r>
      <w:proofErr w:type="spellEnd"/>
      <w:r w:rsidRPr="00623E3E">
        <w:rPr>
          <w:rFonts w:ascii="Times New Roman" w:hAnsi="Times New Roman" w:cs="Times New Roman"/>
          <w:sz w:val="24"/>
          <w:szCs w:val="24"/>
        </w:rPr>
        <w:t xml:space="preserve">́ pro </w:t>
      </w:r>
      <w:proofErr w:type="spellStart"/>
      <w:r w:rsidRPr="00623E3E">
        <w:rPr>
          <w:rFonts w:ascii="Times New Roman" w:hAnsi="Times New Roman" w:cs="Times New Roman"/>
          <w:sz w:val="24"/>
          <w:szCs w:val="24"/>
        </w:rPr>
        <w:t>děti</w:t>
      </w:r>
      <w:proofErr w:type="spellEnd"/>
      <w:r w:rsidR="004A0CB1"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ktere</w:t>
      </w:r>
      <w:proofErr w:type="spellEnd"/>
      <w:r w:rsidRPr="00623E3E">
        <w:rPr>
          <w:rFonts w:ascii="Times New Roman" w:hAnsi="Times New Roman" w:cs="Times New Roman"/>
          <w:sz w:val="24"/>
          <w:szCs w:val="24"/>
        </w:rPr>
        <w:t xml:space="preserve">́ do 31. 8. </w:t>
      </w:r>
      <w:proofErr w:type="spellStart"/>
      <w:r w:rsidRPr="00623E3E">
        <w:rPr>
          <w:rFonts w:ascii="Times New Roman" w:hAnsi="Times New Roman" w:cs="Times New Roman"/>
          <w:sz w:val="24"/>
          <w:szCs w:val="24"/>
        </w:rPr>
        <w:t>příslušného</w:t>
      </w:r>
      <w:proofErr w:type="spellEnd"/>
      <w:r w:rsidRPr="00623E3E">
        <w:rPr>
          <w:rFonts w:ascii="Times New Roman" w:hAnsi="Times New Roman" w:cs="Times New Roman"/>
          <w:sz w:val="24"/>
          <w:szCs w:val="24"/>
        </w:rPr>
        <w:t xml:space="preserve"> roku </w:t>
      </w:r>
      <w:proofErr w:type="spellStart"/>
      <w:r w:rsidRPr="00623E3E">
        <w:rPr>
          <w:rFonts w:ascii="Times New Roman" w:hAnsi="Times New Roman" w:cs="Times New Roman"/>
          <w:sz w:val="24"/>
          <w:szCs w:val="24"/>
        </w:rPr>
        <w:t>dosáhnou</w:t>
      </w:r>
      <w:proofErr w:type="spellEnd"/>
      <w:r w:rsidRPr="00623E3E">
        <w:rPr>
          <w:rFonts w:ascii="Times New Roman" w:hAnsi="Times New Roman" w:cs="Times New Roman"/>
          <w:sz w:val="24"/>
          <w:szCs w:val="24"/>
        </w:rPr>
        <w:t xml:space="preserve"> 5 let </w:t>
      </w:r>
      <w:proofErr w:type="spellStart"/>
      <w:r w:rsidRPr="00623E3E">
        <w:rPr>
          <w:rFonts w:ascii="Times New Roman" w:hAnsi="Times New Roman" w:cs="Times New Roman"/>
          <w:sz w:val="24"/>
          <w:szCs w:val="24"/>
        </w:rPr>
        <w:t>věku</w:t>
      </w:r>
      <w:proofErr w:type="spellEnd"/>
      <w:r w:rsidR="00623E3E" w:rsidRPr="00623E3E">
        <w:rPr>
          <w:rFonts w:ascii="Times New Roman" w:hAnsi="Times New Roman" w:cs="Times New Roman"/>
          <w:sz w:val="24"/>
          <w:szCs w:val="24"/>
        </w:rPr>
        <w:t>. P</w:t>
      </w:r>
      <w:r w:rsidRPr="00623E3E">
        <w:rPr>
          <w:rFonts w:ascii="Times New Roman" w:hAnsi="Times New Roman" w:cs="Times New Roman"/>
          <w:sz w:val="24"/>
          <w:szCs w:val="24"/>
        </w:rPr>
        <w:t xml:space="preserve">ro </w:t>
      </w:r>
      <w:proofErr w:type="spellStart"/>
      <w:r w:rsidRPr="00623E3E">
        <w:rPr>
          <w:rFonts w:ascii="Times New Roman" w:hAnsi="Times New Roman" w:cs="Times New Roman"/>
          <w:sz w:val="24"/>
          <w:szCs w:val="24"/>
        </w:rPr>
        <w:t>děti</w:t>
      </w:r>
      <w:proofErr w:type="spellEnd"/>
      <w:r w:rsidRPr="00623E3E">
        <w:rPr>
          <w:rFonts w:ascii="Times New Roman" w:hAnsi="Times New Roman" w:cs="Times New Roman"/>
          <w:sz w:val="24"/>
          <w:szCs w:val="24"/>
        </w:rPr>
        <w:t xml:space="preserve"> v </w:t>
      </w:r>
      <w:proofErr w:type="spellStart"/>
      <w:r w:rsidRPr="00623E3E">
        <w:rPr>
          <w:rFonts w:ascii="Times New Roman" w:hAnsi="Times New Roman" w:cs="Times New Roman"/>
          <w:sz w:val="24"/>
          <w:szCs w:val="24"/>
        </w:rPr>
        <w:t>posledním</w:t>
      </w:r>
      <w:proofErr w:type="spellEnd"/>
      <w:r w:rsidRPr="00623E3E">
        <w:rPr>
          <w:rFonts w:ascii="Times New Roman" w:hAnsi="Times New Roman" w:cs="Times New Roman"/>
          <w:sz w:val="24"/>
          <w:szCs w:val="24"/>
        </w:rPr>
        <w:t xml:space="preserve"> roce </w:t>
      </w:r>
      <w:proofErr w:type="spellStart"/>
      <w:r w:rsidRPr="00623E3E">
        <w:rPr>
          <w:rFonts w:ascii="Times New Roman" w:hAnsi="Times New Roman" w:cs="Times New Roman"/>
          <w:sz w:val="24"/>
          <w:szCs w:val="24"/>
        </w:rPr>
        <w:t>před</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zahájením</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povinne</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školni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docházky</w:t>
      </w:r>
      <w:proofErr w:type="spellEnd"/>
      <w:r w:rsidR="00623E3E"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včetne</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děti</w:t>
      </w:r>
      <w:proofErr w:type="spellEnd"/>
      <w:r w:rsidRPr="00623E3E">
        <w:rPr>
          <w:rFonts w:ascii="Times New Roman" w:hAnsi="Times New Roman" w:cs="Times New Roman"/>
          <w:sz w:val="24"/>
          <w:szCs w:val="24"/>
        </w:rPr>
        <w:t xml:space="preserve">́ s </w:t>
      </w:r>
      <w:proofErr w:type="spellStart"/>
      <w:r w:rsidRPr="00623E3E">
        <w:rPr>
          <w:rFonts w:ascii="Times New Roman" w:hAnsi="Times New Roman" w:cs="Times New Roman"/>
          <w:sz w:val="24"/>
          <w:szCs w:val="24"/>
        </w:rPr>
        <w:t>odloženou</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školni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docházkou</w:t>
      </w:r>
      <w:proofErr w:type="spellEnd"/>
      <w:r w:rsidRPr="00623E3E">
        <w:rPr>
          <w:rFonts w:ascii="Times New Roman" w:hAnsi="Times New Roman" w:cs="Times New Roman"/>
          <w:sz w:val="24"/>
          <w:szCs w:val="24"/>
        </w:rPr>
        <w:t xml:space="preserve"> a </w:t>
      </w:r>
      <w:proofErr w:type="spellStart"/>
      <w:r w:rsidRPr="00623E3E">
        <w:rPr>
          <w:rFonts w:ascii="Times New Roman" w:hAnsi="Times New Roman" w:cs="Times New Roman"/>
          <w:sz w:val="24"/>
          <w:szCs w:val="24"/>
        </w:rPr>
        <w:t>zavádi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individuálni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vzděláváni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děti</w:t>
      </w:r>
      <w:proofErr w:type="spellEnd"/>
      <w:r w:rsidRPr="00623E3E">
        <w:rPr>
          <w:rFonts w:ascii="Times New Roman" w:hAnsi="Times New Roman" w:cs="Times New Roman"/>
          <w:sz w:val="24"/>
          <w:szCs w:val="24"/>
        </w:rPr>
        <w:t xml:space="preserve">́ jako </w:t>
      </w:r>
      <w:proofErr w:type="spellStart"/>
      <w:r w:rsidRPr="00623E3E">
        <w:rPr>
          <w:rFonts w:ascii="Times New Roman" w:hAnsi="Times New Roman" w:cs="Times New Roman"/>
          <w:sz w:val="24"/>
          <w:szCs w:val="24"/>
        </w:rPr>
        <w:t>možnou</w:t>
      </w:r>
      <w:proofErr w:type="spellEnd"/>
      <w:r w:rsidRPr="00623E3E">
        <w:rPr>
          <w:rFonts w:ascii="Times New Roman" w:hAnsi="Times New Roman" w:cs="Times New Roman"/>
          <w:sz w:val="24"/>
          <w:szCs w:val="24"/>
        </w:rPr>
        <w:t xml:space="preserve"> alternativu </w:t>
      </w:r>
      <w:proofErr w:type="spellStart"/>
      <w:r w:rsidRPr="00623E3E">
        <w:rPr>
          <w:rFonts w:ascii="Times New Roman" w:hAnsi="Times New Roman" w:cs="Times New Roman"/>
          <w:sz w:val="24"/>
          <w:szCs w:val="24"/>
        </w:rPr>
        <w:t>plněni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povinného</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předškolního</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vzděláváni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Zákonny</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zástupce</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musi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oznámit</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individuálni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vzděláváni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ředitelce</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školy</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nejpozději</w:t>
      </w:r>
      <w:proofErr w:type="spellEnd"/>
      <w:r w:rsidRPr="00623E3E">
        <w:rPr>
          <w:rFonts w:ascii="Times New Roman" w:hAnsi="Times New Roman" w:cs="Times New Roman"/>
          <w:sz w:val="24"/>
          <w:szCs w:val="24"/>
        </w:rPr>
        <w:t xml:space="preserve"> 3 </w:t>
      </w:r>
      <w:proofErr w:type="spellStart"/>
      <w:r w:rsidRPr="00623E3E">
        <w:rPr>
          <w:rFonts w:ascii="Times New Roman" w:hAnsi="Times New Roman" w:cs="Times New Roman"/>
          <w:sz w:val="24"/>
          <w:szCs w:val="24"/>
        </w:rPr>
        <w:t>měsíce</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před</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začátkem</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školního</w:t>
      </w:r>
      <w:proofErr w:type="spellEnd"/>
      <w:r w:rsidRPr="00623E3E">
        <w:rPr>
          <w:rFonts w:ascii="Times New Roman" w:hAnsi="Times New Roman" w:cs="Times New Roman"/>
          <w:sz w:val="24"/>
          <w:szCs w:val="24"/>
        </w:rPr>
        <w:t xml:space="preserve"> roku. </w:t>
      </w:r>
      <w:proofErr w:type="spellStart"/>
      <w:r w:rsidRPr="00623E3E">
        <w:rPr>
          <w:rFonts w:ascii="Times New Roman" w:hAnsi="Times New Roman" w:cs="Times New Roman"/>
          <w:sz w:val="24"/>
          <w:szCs w:val="24"/>
        </w:rPr>
        <w:t>Povinne</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předškolni</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vzděláváni</w:t>
      </w:r>
      <w:proofErr w:type="spellEnd"/>
      <w:r w:rsidRPr="00623E3E">
        <w:rPr>
          <w:rFonts w:ascii="Times New Roman" w:hAnsi="Times New Roman" w:cs="Times New Roman"/>
          <w:sz w:val="24"/>
          <w:szCs w:val="24"/>
        </w:rPr>
        <w:t xml:space="preserve">́ v </w:t>
      </w:r>
      <w:proofErr w:type="spellStart"/>
      <w:r w:rsidRPr="00623E3E">
        <w:rPr>
          <w:rFonts w:ascii="Times New Roman" w:hAnsi="Times New Roman" w:cs="Times New Roman"/>
          <w:sz w:val="24"/>
          <w:szCs w:val="24"/>
        </w:rPr>
        <w:t>mateřske</w:t>
      </w:r>
      <w:proofErr w:type="spellEnd"/>
      <w:r w:rsidRPr="00623E3E">
        <w:rPr>
          <w:rFonts w:ascii="Times New Roman" w:hAnsi="Times New Roman" w:cs="Times New Roman"/>
          <w:sz w:val="24"/>
          <w:szCs w:val="24"/>
        </w:rPr>
        <w:t xml:space="preserve">́ </w:t>
      </w:r>
      <w:proofErr w:type="spellStart"/>
      <w:r w:rsidRPr="00623E3E">
        <w:rPr>
          <w:rFonts w:ascii="Times New Roman" w:hAnsi="Times New Roman" w:cs="Times New Roman"/>
          <w:sz w:val="24"/>
          <w:szCs w:val="24"/>
        </w:rPr>
        <w:t>škole</w:t>
      </w:r>
      <w:proofErr w:type="spellEnd"/>
      <w:r w:rsidRPr="00623E3E">
        <w:rPr>
          <w:rFonts w:ascii="Times New Roman" w:hAnsi="Times New Roman" w:cs="Times New Roman"/>
          <w:sz w:val="24"/>
          <w:szCs w:val="24"/>
        </w:rPr>
        <w:t xml:space="preserve"> je bezplatné.</w:t>
      </w:r>
    </w:p>
    <w:p w14:paraId="6DF44FDA" w14:textId="77777777" w:rsidR="004A0CB1" w:rsidRPr="00623E3E" w:rsidRDefault="004A0CB1" w:rsidP="004A0CB1">
      <w:pPr>
        <w:pStyle w:val="Odstavecseseznamem"/>
        <w:ind w:left="360"/>
        <w:jc w:val="both"/>
        <w:rPr>
          <w:rFonts w:ascii="Times New Roman" w:hAnsi="Times New Roman" w:cs="Times New Roman"/>
          <w:sz w:val="24"/>
          <w:szCs w:val="24"/>
        </w:rPr>
      </w:pPr>
    </w:p>
    <w:p w14:paraId="1450BC22" w14:textId="5551CF07" w:rsidR="00623E3E" w:rsidRPr="008F5AB9" w:rsidRDefault="00506D88" w:rsidP="008F5AB9">
      <w:pPr>
        <w:pStyle w:val="Odstavecseseznamem"/>
        <w:numPr>
          <w:ilvl w:val="0"/>
          <w:numId w:val="5"/>
        </w:numPr>
        <w:jc w:val="both"/>
        <w:rPr>
          <w:rFonts w:ascii="Times New Roman" w:hAnsi="Times New Roman" w:cs="Times New Roman"/>
          <w:sz w:val="24"/>
          <w:szCs w:val="24"/>
        </w:rPr>
      </w:pPr>
      <w:r w:rsidRPr="00623E3E">
        <w:rPr>
          <w:rFonts w:ascii="Times New Roman" w:hAnsi="Times New Roman" w:cs="Times New Roman"/>
          <w:sz w:val="24"/>
          <w:szCs w:val="24"/>
        </w:rPr>
        <w:t xml:space="preserve">Potvrzení o povinném očkování dítěte je dle zákona § 50 zákona č.258/2000Sb., o ochraně veřejného zdraví ve znění pozdějších předpisů podmínkou pro přijetí dítěte do mateřské školy nebo je nutné potvrzení od dětského lékaře, že je dítě proti nákaze imunní nebo se nemůže očkování podrobit pro trvalou kontraindikaci. Tato podmínka se ovšem dle stanoviska MŠMT a MZ ČR vydaného v březnu 2017 nevztahuje na děti, pro které je předškolní vzdělávání povinné. (Děti, které k 31. 8. příslušného roku dosáhnout 5 let věku a starších). </w:t>
      </w:r>
    </w:p>
    <w:p w14:paraId="068E188E" w14:textId="77777777" w:rsidR="00623E3E" w:rsidRPr="00623E3E" w:rsidRDefault="00623E3E" w:rsidP="00623E3E">
      <w:pPr>
        <w:pStyle w:val="Odstavecseseznamem"/>
        <w:ind w:left="360"/>
        <w:jc w:val="both"/>
        <w:rPr>
          <w:rFonts w:ascii="Times New Roman" w:hAnsi="Times New Roman" w:cs="Times New Roman"/>
          <w:sz w:val="24"/>
          <w:szCs w:val="24"/>
        </w:rPr>
      </w:pPr>
    </w:p>
    <w:p w14:paraId="34DFA80A" w14:textId="3AA99841" w:rsidR="008F5AB9" w:rsidRDefault="00506D88" w:rsidP="00506D88">
      <w:pPr>
        <w:pStyle w:val="Odstavecseseznamem"/>
        <w:numPr>
          <w:ilvl w:val="0"/>
          <w:numId w:val="5"/>
        </w:numPr>
        <w:jc w:val="both"/>
        <w:rPr>
          <w:rFonts w:ascii="Times New Roman" w:hAnsi="Times New Roman" w:cs="Times New Roman"/>
          <w:sz w:val="24"/>
          <w:szCs w:val="24"/>
        </w:rPr>
      </w:pPr>
      <w:r w:rsidRPr="00623E3E">
        <w:rPr>
          <w:rFonts w:ascii="Times New Roman" w:hAnsi="Times New Roman" w:cs="Times New Roman"/>
          <w:sz w:val="24"/>
          <w:szCs w:val="24"/>
        </w:rPr>
        <w:t>Ředitelka školy je oprávněna přijímat děti do výše nejvýše povoleného počtu dětí školy uvedeného v rejstříku škol. Pokud počet žádostí o přijetí k předškolnímu vzdělávání překročí počet volných míst, bude při rozhodování o přijetí postupovat dle níže uvedených kritérií.</w:t>
      </w:r>
      <w:r w:rsidR="008F5AB9">
        <w:rPr>
          <w:rFonts w:ascii="Times New Roman" w:hAnsi="Times New Roman" w:cs="Times New Roman"/>
          <w:sz w:val="24"/>
          <w:szCs w:val="24"/>
        </w:rPr>
        <w:t xml:space="preserve"> </w:t>
      </w:r>
    </w:p>
    <w:p w14:paraId="761269DB" w14:textId="77777777" w:rsidR="008F5AB9" w:rsidRPr="008F5AB9" w:rsidRDefault="008F5AB9" w:rsidP="008F5AB9">
      <w:pPr>
        <w:pStyle w:val="Odstavecseseznamem"/>
        <w:rPr>
          <w:rFonts w:ascii="Times New Roman" w:hAnsi="Times New Roman" w:cs="Times New Roman"/>
          <w:sz w:val="24"/>
          <w:szCs w:val="24"/>
        </w:rPr>
      </w:pPr>
    </w:p>
    <w:p w14:paraId="1742BB26" w14:textId="77777777" w:rsidR="008F5AB9" w:rsidRDefault="008F5AB9" w:rsidP="008F5AB9">
      <w:pPr>
        <w:pStyle w:val="Odstavecseseznamem"/>
        <w:ind w:left="360"/>
        <w:jc w:val="both"/>
        <w:rPr>
          <w:rFonts w:ascii="Times New Roman" w:hAnsi="Times New Roman" w:cs="Times New Roman"/>
          <w:sz w:val="24"/>
          <w:szCs w:val="24"/>
        </w:rPr>
      </w:pPr>
    </w:p>
    <w:p w14:paraId="0701F2A9" w14:textId="08AD2D79" w:rsidR="00623E3E" w:rsidRPr="008F5AB9" w:rsidRDefault="00623E3E" w:rsidP="008F5AB9">
      <w:pPr>
        <w:jc w:val="both"/>
        <w:rPr>
          <w:rFonts w:ascii="Times New Roman" w:hAnsi="Times New Roman" w:cs="Times New Roman"/>
        </w:rPr>
      </w:pPr>
      <w:r w:rsidRPr="008F5AB9">
        <w:rPr>
          <w:rFonts w:ascii="Times New Roman" w:hAnsi="Times New Roman" w:cs="Times New Roman"/>
        </w:rPr>
        <w:t xml:space="preserve">Kritéria pro stanovení pořadí přijetí do mateřské školy pro školní rok 2025/2026 </w:t>
      </w:r>
    </w:p>
    <w:tbl>
      <w:tblPr>
        <w:tblStyle w:val="Mkatabulky"/>
        <w:tblW w:w="10343" w:type="dxa"/>
        <w:tblLook w:val="04A0" w:firstRow="1" w:lastRow="0" w:firstColumn="1" w:lastColumn="0" w:noHBand="0" w:noVBand="1"/>
      </w:tblPr>
      <w:tblGrid>
        <w:gridCol w:w="10343"/>
      </w:tblGrid>
      <w:tr w:rsidR="00623E3E" w:rsidRPr="00623E3E" w14:paraId="5EA2E3B3" w14:textId="77777777" w:rsidTr="008F5AB9">
        <w:trPr>
          <w:trHeight w:val="515"/>
        </w:trPr>
        <w:tc>
          <w:tcPr>
            <w:tcW w:w="10343" w:type="dxa"/>
          </w:tcPr>
          <w:p w14:paraId="5EF1003C" w14:textId="77B41023" w:rsidR="00623E3E" w:rsidRPr="00623E3E" w:rsidRDefault="00623E3E" w:rsidP="00623E3E">
            <w:pPr>
              <w:rPr>
                <w:rFonts w:ascii="Times New Roman" w:hAnsi="Times New Roman" w:cs="Times New Roman"/>
                <w:sz w:val="24"/>
                <w:szCs w:val="24"/>
              </w:rPr>
            </w:pPr>
            <w:r w:rsidRPr="00623E3E">
              <w:rPr>
                <w:rFonts w:ascii="Times New Roman" w:hAnsi="Times New Roman" w:cs="Times New Roman"/>
                <w:sz w:val="24"/>
                <w:szCs w:val="24"/>
              </w:rPr>
              <w:t xml:space="preserve">1. Děti s trvalým pobytem v obci </w:t>
            </w:r>
            <w:r w:rsidRPr="00623E3E">
              <w:rPr>
                <w:rFonts w:ascii="Times New Roman" w:hAnsi="Times New Roman" w:cs="Times New Roman"/>
                <w:sz w:val="24"/>
                <w:szCs w:val="24"/>
              </w:rPr>
              <w:t>Arnoltice</w:t>
            </w:r>
          </w:p>
        </w:tc>
      </w:tr>
      <w:tr w:rsidR="00623E3E" w:rsidRPr="004A0CB1" w14:paraId="1594906F" w14:textId="77777777" w:rsidTr="008F5AB9">
        <w:trPr>
          <w:trHeight w:val="505"/>
        </w:trPr>
        <w:tc>
          <w:tcPr>
            <w:tcW w:w="10343" w:type="dxa"/>
          </w:tcPr>
          <w:p w14:paraId="189B36DE" w14:textId="0481EDD9" w:rsidR="00623E3E" w:rsidRPr="00623E3E" w:rsidRDefault="00623E3E" w:rsidP="00623E3E">
            <w:pPr>
              <w:rPr>
                <w:rFonts w:ascii="Times New Roman" w:hAnsi="Times New Roman" w:cs="Times New Roman"/>
                <w:sz w:val="24"/>
                <w:szCs w:val="24"/>
              </w:rPr>
            </w:pPr>
            <w:r w:rsidRPr="00623E3E">
              <w:rPr>
                <w:rFonts w:ascii="Times New Roman" w:hAnsi="Times New Roman" w:cs="Times New Roman"/>
                <w:sz w:val="24"/>
                <w:szCs w:val="24"/>
              </w:rPr>
              <w:t xml:space="preserve">2. </w:t>
            </w:r>
            <w:r w:rsidRPr="00623E3E">
              <w:rPr>
                <w:rFonts w:ascii="Times New Roman" w:hAnsi="Times New Roman" w:cs="Times New Roman"/>
                <w:sz w:val="24"/>
                <w:szCs w:val="24"/>
              </w:rPr>
              <w:t>Dítě, které má v mateřské škole sourozence</w:t>
            </w:r>
          </w:p>
        </w:tc>
      </w:tr>
      <w:tr w:rsidR="00623E3E" w:rsidRPr="004A0CB1" w14:paraId="19155AE4" w14:textId="77777777" w:rsidTr="008F5AB9">
        <w:trPr>
          <w:trHeight w:val="515"/>
        </w:trPr>
        <w:tc>
          <w:tcPr>
            <w:tcW w:w="10343" w:type="dxa"/>
          </w:tcPr>
          <w:p w14:paraId="5F4C9C4F" w14:textId="67BF8235" w:rsidR="008F5AB9" w:rsidRPr="00EB321C" w:rsidRDefault="00EB321C" w:rsidP="00EB321C">
            <w:pPr>
              <w:rPr>
                <w:rFonts w:ascii="Times New Roman" w:hAnsi="Times New Roman" w:cs="Times New Roman"/>
              </w:rPr>
            </w:pPr>
            <w:r w:rsidRPr="00EB321C">
              <w:rPr>
                <w:rFonts w:ascii="Times New Roman" w:hAnsi="Times New Roman" w:cs="Times New Roman"/>
              </w:rPr>
              <w:t>3.</w:t>
            </w:r>
            <w:r>
              <w:rPr>
                <w:rFonts w:ascii="Times New Roman" w:hAnsi="Times New Roman" w:cs="Times New Roman"/>
              </w:rPr>
              <w:t xml:space="preserve"> Ostatní děti</w:t>
            </w:r>
          </w:p>
        </w:tc>
      </w:tr>
    </w:tbl>
    <w:p w14:paraId="20C4E143" w14:textId="77777777" w:rsidR="008F5AB9" w:rsidRDefault="008F5AB9" w:rsidP="00506D88">
      <w:pPr>
        <w:spacing w:after="240"/>
        <w:contextualSpacing/>
        <w:jc w:val="both"/>
        <w:rPr>
          <w:rFonts w:ascii="Times New Roman" w:eastAsia="Times New Roman" w:hAnsi="Times New Roman" w:cs="Times New Roman"/>
          <w:sz w:val="20"/>
          <w:szCs w:val="20"/>
          <w:lang w:eastAsia="cs-CZ"/>
        </w:rPr>
      </w:pPr>
    </w:p>
    <w:p w14:paraId="0FD4FDA2" w14:textId="56B947E7" w:rsidR="00506D88" w:rsidRPr="008F5AB9" w:rsidRDefault="00506D88" w:rsidP="00506D88">
      <w:pPr>
        <w:spacing w:after="240"/>
        <w:contextualSpacing/>
        <w:jc w:val="both"/>
        <w:rPr>
          <w:rFonts w:ascii="Times New Roman" w:eastAsia="Times New Roman" w:hAnsi="Times New Roman" w:cs="Times New Roman"/>
          <w:lang w:eastAsia="cs-CZ"/>
        </w:rPr>
      </w:pPr>
      <w:r w:rsidRPr="008F5AB9">
        <w:rPr>
          <w:rFonts w:ascii="Times New Roman" w:eastAsia="Times New Roman" w:hAnsi="Times New Roman" w:cs="Times New Roman"/>
          <w:lang w:eastAsia="cs-CZ"/>
        </w:rPr>
        <w:t>Seznámil/a jsem se s výše uvedenými kritérii pro přijímání dětí k předškolnímu vzdělávání v mateřské škole a jejich obsahu jsem porozuměl/a.</w:t>
      </w:r>
    </w:p>
    <w:p w14:paraId="6365A215" w14:textId="77777777" w:rsidR="008F5AB9" w:rsidRPr="00637745" w:rsidRDefault="008F5AB9" w:rsidP="008F5AB9">
      <w:pPr>
        <w:spacing w:line="265" w:lineRule="auto"/>
        <w:ind w:left="-5" w:right="302" w:hanging="10"/>
        <w:jc w:val="both"/>
        <w:rPr>
          <w:rFonts w:ascii="Times New Roman" w:eastAsia="Calibri" w:hAnsi="Times New Roman" w:cs="Times New Roman"/>
          <w:szCs w:val="28"/>
        </w:rPr>
      </w:pPr>
    </w:p>
    <w:p w14:paraId="4D07F378" w14:textId="6352EEF5" w:rsidR="008F5AB9" w:rsidRPr="008F5AB9" w:rsidRDefault="008F5AB9" w:rsidP="008F5AB9">
      <w:pPr>
        <w:tabs>
          <w:tab w:val="left" w:pos="3480"/>
        </w:tabs>
        <w:spacing w:line="265" w:lineRule="auto"/>
        <w:ind w:left="-5" w:right="302" w:hanging="10"/>
        <w:jc w:val="both"/>
        <w:rPr>
          <w:rFonts w:ascii="Times New Roman" w:hAnsi="Times New Roman" w:cs="Times New Roman"/>
          <w:sz w:val="28"/>
          <w:szCs w:val="28"/>
          <w:u w:val="single"/>
        </w:rPr>
      </w:pPr>
      <w:r w:rsidRPr="00637745">
        <w:rPr>
          <w:rFonts w:ascii="Times New Roman" w:eastAsia="Calibri" w:hAnsi="Times New Roman" w:cs="Times New Roman"/>
          <w:szCs w:val="28"/>
        </w:rPr>
        <w:t>Podpisy zákonných zástupců:</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r>
        <w:rPr>
          <w:rFonts w:ascii="Times New Roman" w:eastAsia="Calibri" w:hAnsi="Times New Roman" w:cs="Times New Roman"/>
          <w:szCs w:val="28"/>
          <w:u w:val="single"/>
        </w:rPr>
        <w:tab/>
      </w:r>
    </w:p>
    <w:p w14:paraId="2E856C27" w14:textId="7FA627A8" w:rsidR="008F5AB9" w:rsidRPr="008F5AB9" w:rsidRDefault="008F5AB9" w:rsidP="008F5AB9">
      <w:pPr>
        <w:spacing w:after="76"/>
        <w:ind w:left="4248" w:firstLine="708"/>
        <w:rPr>
          <w:rFonts w:ascii="Times New Roman" w:hAnsi="Times New Roman" w:cs="Times New Roman"/>
          <w:sz w:val="28"/>
          <w:szCs w:val="28"/>
        </w:rPr>
      </w:pPr>
      <w:r w:rsidRPr="00637745">
        <w:rPr>
          <w:rFonts w:ascii="Times New Roman" w:eastAsia="Calibri" w:hAnsi="Times New Roman" w:cs="Times New Roman"/>
          <w:szCs w:val="36"/>
        </w:rPr>
        <w:t>1. zákonný zástupce</w:t>
      </w:r>
      <w:r>
        <w:rPr>
          <w:rFonts w:ascii="Times New Roman" w:eastAsia="Calibri" w:hAnsi="Times New Roman" w:cs="Times New Roman"/>
          <w:szCs w:val="36"/>
        </w:rPr>
        <w:tab/>
      </w:r>
      <w:r w:rsidRPr="00637745">
        <w:rPr>
          <w:rFonts w:ascii="Times New Roman" w:eastAsia="Calibri" w:hAnsi="Times New Roman" w:cs="Times New Roman"/>
          <w:szCs w:val="36"/>
        </w:rPr>
        <w:tab/>
        <w:t>2. zákonný zástupce</w:t>
      </w:r>
    </w:p>
    <w:p w14:paraId="1D085305" w14:textId="77777777" w:rsidR="008F5AB9" w:rsidRPr="008F5AB9" w:rsidRDefault="008F5AB9" w:rsidP="00506D88">
      <w:pPr>
        <w:spacing w:after="240"/>
        <w:contextualSpacing/>
        <w:jc w:val="both"/>
        <w:rPr>
          <w:rFonts w:ascii="Times New Roman" w:eastAsia="Times New Roman" w:hAnsi="Times New Roman" w:cs="Times New Roman"/>
          <w:sz w:val="22"/>
          <w:szCs w:val="22"/>
          <w:lang w:eastAsia="cs-CZ"/>
        </w:rPr>
      </w:pPr>
    </w:p>
    <w:p w14:paraId="7912F5D5" w14:textId="77777777" w:rsidR="00506D88" w:rsidRPr="008F5AB9" w:rsidRDefault="00506D88" w:rsidP="00506D88">
      <w:pPr>
        <w:spacing w:before="120" w:after="120"/>
        <w:rPr>
          <w:rFonts w:cstheme="minorHAnsi"/>
          <w:sz w:val="22"/>
          <w:szCs w:val="22"/>
        </w:rPr>
      </w:pPr>
    </w:p>
    <w:p w14:paraId="676DDF3E" w14:textId="0A034638" w:rsidR="00506D88" w:rsidRPr="00EB321C" w:rsidRDefault="00506D88" w:rsidP="00506D88">
      <w:pPr>
        <w:spacing w:before="120" w:after="120"/>
        <w:rPr>
          <w:rFonts w:cstheme="minorHAnsi"/>
        </w:rPr>
      </w:pPr>
      <w:r w:rsidRPr="00EB321C">
        <w:rPr>
          <w:rFonts w:cstheme="minorHAnsi"/>
        </w:rPr>
        <w:t>V Arnolticích dne</w:t>
      </w:r>
      <w:r w:rsidR="008F5AB9" w:rsidRPr="00EB321C">
        <w:rPr>
          <w:rFonts w:cstheme="minorHAnsi"/>
        </w:rPr>
        <w:t>:</w:t>
      </w:r>
      <w:r w:rsidR="008F5AB9" w:rsidRPr="00EB321C">
        <w:rPr>
          <w:rFonts w:cstheme="minorHAnsi"/>
          <w:u w:val="single"/>
        </w:rPr>
        <w:tab/>
      </w:r>
      <w:r w:rsidR="008F5AB9" w:rsidRPr="00EB321C">
        <w:rPr>
          <w:rFonts w:cstheme="minorHAnsi"/>
          <w:u w:val="single"/>
        </w:rPr>
        <w:tab/>
      </w:r>
      <w:r w:rsidR="008F5AB9" w:rsidRPr="00EB321C">
        <w:rPr>
          <w:rFonts w:cstheme="minorHAnsi"/>
          <w:u w:val="single"/>
        </w:rPr>
        <w:tab/>
      </w:r>
      <w:r w:rsidR="008F5AB9" w:rsidRPr="00EB321C">
        <w:rPr>
          <w:rFonts w:cstheme="minorHAnsi"/>
          <w:u w:val="single"/>
        </w:rPr>
        <w:tab/>
      </w:r>
      <w:r w:rsidRPr="00EB321C">
        <w:rPr>
          <w:rFonts w:cstheme="minorHAnsi"/>
        </w:rPr>
        <w:t xml:space="preserve"> </w:t>
      </w:r>
    </w:p>
    <w:p w14:paraId="401FB052" w14:textId="1280D959" w:rsidR="00506D88" w:rsidRPr="008F5AB9" w:rsidRDefault="008F5AB9" w:rsidP="008F5AB9">
      <w:pPr>
        <w:spacing w:after="240"/>
        <w:rPr>
          <w:rFonts w:cstheme="minorHAnsi"/>
          <w:sz w:val="20"/>
          <w:szCs w:val="20"/>
        </w:rPr>
      </w:pPr>
      <w:r>
        <w:rPr>
          <w:rFonts w:cstheme="minorHAnsi"/>
          <w:sz w:val="20"/>
          <w:szCs w:val="20"/>
        </w:rPr>
        <w:tab/>
      </w:r>
    </w:p>
    <w:sectPr w:rsidR="00506D88" w:rsidRPr="008F5AB9" w:rsidSect="008F5AB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263F" w14:textId="77777777" w:rsidR="00952125" w:rsidRDefault="00952125" w:rsidP="004A0CB1">
      <w:r>
        <w:separator/>
      </w:r>
    </w:p>
  </w:endnote>
  <w:endnote w:type="continuationSeparator" w:id="0">
    <w:p w14:paraId="4D6B5690" w14:textId="77777777" w:rsidR="00952125" w:rsidRDefault="00952125" w:rsidP="004A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15CD" w14:textId="77777777" w:rsidR="00952125" w:rsidRDefault="00952125" w:rsidP="004A0CB1">
      <w:r>
        <w:separator/>
      </w:r>
    </w:p>
  </w:footnote>
  <w:footnote w:type="continuationSeparator" w:id="0">
    <w:p w14:paraId="39E7CDEB" w14:textId="77777777" w:rsidR="00952125" w:rsidRDefault="00952125" w:rsidP="004A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B4B4" w14:textId="77777777" w:rsidR="004A0CB1" w:rsidRPr="0035731E" w:rsidRDefault="004A0CB1" w:rsidP="004A0CB1">
    <w:pPr>
      <w:pStyle w:val="Zhlav"/>
      <w:jc w:val="center"/>
      <w:rPr>
        <w:rFonts w:ascii="Times New Roman" w:hAnsi="Times New Roman" w:cs="Times New Roman"/>
        <w:b/>
        <w:bCs/>
      </w:rPr>
    </w:pPr>
    <w:r w:rsidRPr="0035731E">
      <w:rPr>
        <w:rFonts w:ascii="Times New Roman" w:hAnsi="Times New Roman" w:cs="Times New Roman"/>
        <w:b/>
        <w:bCs/>
      </w:rPr>
      <w:t xml:space="preserve">Mateřská škola Arnoltice, </w:t>
    </w:r>
  </w:p>
  <w:p w14:paraId="7CCF52CD" w14:textId="77777777" w:rsidR="004A0CB1" w:rsidRDefault="004A0CB1" w:rsidP="004A0CB1">
    <w:pPr>
      <w:pStyle w:val="Zhlav"/>
      <w:jc w:val="center"/>
      <w:rPr>
        <w:rFonts w:ascii="Times New Roman" w:hAnsi="Times New Roman" w:cs="Times New Roman"/>
      </w:rPr>
    </w:pPr>
    <w:r w:rsidRPr="0035731E">
      <w:rPr>
        <w:rFonts w:ascii="Times New Roman" w:hAnsi="Times New Roman" w:cs="Times New Roman"/>
      </w:rPr>
      <w:t xml:space="preserve">okres Děčín Arnoltice č.p. 34, 40714 Arnoltice, IČ: 72741805 </w:t>
    </w:r>
  </w:p>
  <w:p w14:paraId="38A87484" w14:textId="77777777" w:rsidR="004A0CB1" w:rsidRDefault="004A0CB1" w:rsidP="004A0CB1">
    <w:pPr>
      <w:pStyle w:val="Zhlav"/>
      <w:jc w:val="center"/>
      <w:rPr>
        <w:rFonts w:ascii="Times New Roman" w:hAnsi="Times New Roman" w:cs="Times New Roman"/>
      </w:rPr>
    </w:pPr>
    <w:r w:rsidRPr="0035731E">
      <w:rPr>
        <w:rFonts w:ascii="Times New Roman" w:hAnsi="Times New Roman" w:cs="Times New Roman"/>
      </w:rPr>
      <w:t xml:space="preserve">ID datové schránky: dcikm9v, tel. 773772057, email: </w:t>
    </w:r>
    <w:hyperlink r:id="rId1" w:history="1">
      <w:r w:rsidRPr="0003139E">
        <w:rPr>
          <w:rStyle w:val="Hypertextovodkaz"/>
          <w:rFonts w:ascii="Times New Roman" w:hAnsi="Times New Roman" w:cs="Times New Roman"/>
        </w:rPr>
        <w:t>reditelka@msarnoltice.cz</w:t>
      </w:r>
    </w:hyperlink>
  </w:p>
  <w:p w14:paraId="200DB0C3" w14:textId="77777777" w:rsidR="004A0CB1" w:rsidRDefault="004A0C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24E"/>
    <w:multiLevelType w:val="multilevel"/>
    <w:tmpl w:val="CE1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128B7"/>
    <w:multiLevelType w:val="hybridMultilevel"/>
    <w:tmpl w:val="6694AC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AD82168"/>
    <w:multiLevelType w:val="hybridMultilevel"/>
    <w:tmpl w:val="D188CCE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F6492"/>
    <w:multiLevelType w:val="hybridMultilevel"/>
    <w:tmpl w:val="075EEA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E76066C"/>
    <w:multiLevelType w:val="hybridMultilevel"/>
    <w:tmpl w:val="13A01D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6D64058"/>
    <w:multiLevelType w:val="hybridMultilevel"/>
    <w:tmpl w:val="7012FB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88"/>
    <w:rsid w:val="001647AA"/>
    <w:rsid w:val="004A0CB1"/>
    <w:rsid w:val="00506D88"/>
    <w:rsid w:val="00623E3E"/>
    <w:rsid w:val="006C3AF9"/>
    <w:rsid w:val="008566C3"/>
    <w:rsid w:val="008F5AB9"/>
    <w:rsid w:val="00952125"/>
    <w:rsid w:val="00BC5296"/>
    <w:rsid w:val="00EB3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09FC"/>
  <w15:chartTrackingRefBased/>
  <w15:docId w15:val="{B0EE5D8F-7E4C-FD4B-A0A6-CE80689E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06D88"/>
    <w:pPr>
      <w:spacing w:before="100" w:beforeAutospacing="1" w:after="100" w:afterAutospacing="1"/>
    </w:pPr>
    <w:rPr>
      <w:rFonts w:ascii="Times New Roman" w:eastAsia="Times New Roman" w:hAnsi="Times New Roman" w:cs="Times New Roman"/>
      <w:kern w:val="0"/>
      <w:lang w:eastAsia="cs-CZ"/>
      <w14:ligatures w14:val="none"/>
    </w:rPr>
  </w:style>
  <w:style w:type="paragraph" w:styleId="Zkladntext">
    <w:name w:val="Body Text"/>
    <w:basedOn w:val="Normln"/>
    <w:link w:val="ZkladntextChar"/>
    <w:semiHidden/>
    <w:unhideWhenUsed/>
    <w:rsid w:val="00506D88"/>
    <w:rPr>
      <w:rFonts w:ascii="Times New Roman" w:eastAsia="Times New Roman" w:hAnsi="Times New Roman" w:cs="Times New Roman"/>
      <w:kern w:val="0"/>
      <w:szCs w:val="20"/>
      <w:lang w:eastAsia="cs-CZ"/>
      <w14:ligatures w14:val="none"/>
    </w:rPr>
  </w:style>
  <w:style w:type="character" w:customStyle="1" w:styleId="ZkladntextChar">
    <w:name w:val="Základní text Char"/>
    <w:basedOn w:val="Standardnpsmoodstavce"/>
    <w:link w:val="Zkladntext"/>
    <w:semiHidden/>
    <w:rsid w:val="00506D88"/>
    <w:rPr>
      <w:rFonts w:ascii="Times New Roman" w:eastAsia="Times New Roman" w:hAnsi="Times New Roman" w:cs="Times New Roman"/>
      <w:kern w:val="0"/>
      <w:szCs w:val="20"/>
      <w:lang w:eastAsia="cs-CZ"/>
      <w14:ligatures w14:val="none"/>
    </w:rPr>
  </w:style>
  <w:style w:type="paragraph" w:styleId="Odstavecseseznamem">
    <w:name w:val="List Paragraph"/>
    <w:basedOn w:val="Normln"/>
    <w:uiPriority w:val="34"/>
    <w:qFormat/>
    <w:rsid w:val="00506D88"/>
    <w:pPr>
      <w:spacing w:after="160" w:line="259" w:lineRule="auto"/>
      <w:ind w:left="720"/>
      <w:contextualSpacing/>
    </w:pPr>
    <w:rPr>
      <w:kern w:val="0"/>
      <w:sz w:val="22"/>
      <w:szCs w:val="22"/>
      <w14:ligatures w14:val="none"/>
    </w:rPr>
  </w:style>
  <w:style w:type="table" w:styleId="Mkatabulky">
    <w:name w:val="Table Grid"/>
    <w:basedOn w:val="Normlntabulka"/>
    <w:uiPriority w:val="39"/>
    <w:rsid w:val="00506D8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A0CB1"/>
    <w:pPr>
      <w:tabs>
        <w:tab w:val="center" w:pos="4536"/>
        <w:tab w:val="right" w:pos="9072"/>
      </w:tabs>
    </w:pPr>
  </w:style>
  <w:style w:type="character" w:customStyle="1" w:styleId="ZhlavChar">
    <w:name w:val="Záhlaví Char"/>
    <w:basedOn w:val="Standardnpsmoodstavce"/>
    <w:link w:val="Zhlav"/>
    <w:uiPriority w:val="99"/>
    <w:rsid w:val="004A0CB1"/>
  </w:style>
  <w:style w:type="paragraph" w:styleId="Zpat">
    <w:name w:val="footer"/>
    <w:basedOn w:val="Normln"/>
    <w:link w:val="ZpatChar"/>
    <w:uiPriority w:val="99"/>
    <w:unhideWhenUsed/>
    <w:rsid w:val="004A0CB1"/>
    <w:pPr>
      <w:tabs>
        <w:tab w:val="center" w:pos="4536"/>
        <w:tab w:val="right" w:pos="9072"/>
      </w:tabs>
    </w:pPr>
  </w:style>
  <w:style w:type="character" w:customStyle="1" w:styleId="ZpatChar">
    <w:name w:val="Zápatí Char"/>
    <w:basedOn w:val="Standardnpsmoodstavce"/>
    <w:link w:val="Zpat"/>
    <w:uiPriority w:val="99"/>
    <w:rsid w:val="004A0CB1"/>
  </w:style>
  <w:style w:type="character" w:styleId="Hypertextovodkaz">
    <w:name w:val="Hyperlink"/>
    <w:basedOn w:val="Standardnpsmoodstavce"/>
    <w:uiPriority w:val="99"/>
    <w:unhideWhenUsed/>
    <w:rsid w:val="004A0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3148">
      <w:bodyDiv w:val="1"/>
      <w:marLeft w:val="0"/>
      <w:marRight w:val="0"/>
      <w:marTop w:val="0"/>
      <w:marBottom w:val="0"/>
      <w:divBdr>
        <w:top w:val="none" w:sz="0" w:space="0" w:color="auto"/>
        <w:left w:val="none" w:sz="0" w:space="0" w:color="auto"/>
        <w:bottom w:val="none" w:sz="0" w:space="0" w:color="auto"/>
        <w:right w:val="none" w:sz="0" w:space="0" w:color="auto"/>
      </w:divBdr>
      <w:divsChild>
        <w:div w:id="90705948">
          <w:marLeft w:val="0"/>
          <w:marRight w:val="0"/>
          <w:marTop w:val="0"/>
          <w:marBottom w:val="0"/>
          <w:divBdr>
            <w:top w:val="none" w:sz="0" w:space="0" w:color="auto"/>
            <w:left w:val="none" w:sz="0" w:space="0" w:color="auto"/>
            <w:bottom w:val="none" w:sz="0" w:space="0" w:color="auto"/>
            <w:right w:val="none" w:sz="0" w:space="0" w:color="auto"/>
          </w:divBdr>
          <w:divsChild>
            <w:div w:id="436756266">
              <w:marLeft w:val="0"/>
              <w:marRight w:val="0"/>
              <w:marTop w:val="0"/>
              <w:marBottom w:val="0"/>
              <w:divBdr>
                <w:top w:val="none" w:sz="0" w:space="0" w:color="auto"/>
                <w:left w:val="none" w:sz="0" w:space="0" w:color="auto"/>
                <w:bottom w:val="none" w:sz="0" w:space="0" w:color="auto"/>
                <w:right w:val="none" w:sz="0" w:space="0" w:color="auto"/>
              </w:divBdr>
              <w:divsChild>
                <w:div w:id="7778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7983">
      <w:bodyDiv w:val="1"/>
      <w:marLeft w:val="0"/>
      <w:marRight w:val="0"/>
      <w:marTop w:val="0"/>
      <w:marBottom w:val="0"/>
      <w:divBdr>
        <w:top w:val="none" w:sz="0" w:space="0" w:color="auto"/>
        <w:left w:val="none" w:sz="0" w:space="0" w:color="auto"/>
        <w:bottom w:val="none" w:sz="0" w:space="0" w:color="auto"/>
        <w:right w:val="none" w:sz="0" w:space="0" w:color="auto"/>
      </w:divBdr>
      <w:divsChild>
        <w:div w:id="1480654934">
          <w:marLeft w:val="0"/>
          <w:marRight w:val="0"/>
          <w:marTop w:val="0"/>
          <w:marBottom w:val="0"/>
          <w:divBdr>
            <w:top w:val="none" w:sz="0" w:space="0" w:color="auto"/>
            <w:left w:val="none" w:sz="0" w:space="0" w:color="auto"/>
            <w:bottom w:val="none" w:sz="0" w:space="0" w:color="auto"/>
            <w:right w:val="none" w:sz="0" w:space="0" w:color="auto"/>
          </w:divBdr>
          <w:divsChild>
            <w:div w:id="1638995304">
              <w:marLeft w:val="0"/>
              <w:marRight w:val="0"/>
              <w:marTop w:val="0"/>
              <w:marBottom w:val="0"/>
              <w:divBdr>
                <w:top w:val="none" w:sz="0" w:space="0" w:color="auto"/>
                <w:left w:val="none" w:sz="0" w:space="0" w:color="auto"/>
                <w:bottom w:val="none" w:sz="0" w:space="0" w:color="auto"/>
                <w:right w:val="none" w:sz="0" w:space="0" w:color="auto"/>
              </w:divBdr>
              <w:divsChild>
                <w:div w:id="326984650">
                  <w:marLeft w:val="0"/>
                  <w:marRight w:val="0"/>
                  <w:marTop w:val="0"/>
                  <w:marBottom w:val="0"/>
                  <w:divBdr>
                    <w:top w:val="none" w:sz="0" w:space="0" w:color="auto"/>
                    <w:left w:val="none" w:sz="0" w:space="0" w:color="auto"/>
                    <w:bottom w:val="none" w:sz="0" w:space="0" w:color="auto"/>
                    <w:right w:val="none" w:sz="0" w:space="0" w:color="auto"/>
                  </w:divBdr>
                </w:div>
              </w:divsChild>
            </w:div>
            <w:div w:id="338049544">
              <w:marLeft w:val="0"/>
              <w:marRight w:val="0"/>
              <w:marTop w:val="0"/>
              <w:marBottom w:val="0"/>
              <w:divBdr>
                <w:top w:val="none" w:sz="0" w:space="0" w:color="auto"/>
                <w:left w:val="none" w:sz="0" w:space="0" w:color="auto"/>
                <w:bottom w:val="none" w:sz="0" w:space="0" w:color="auto"/>
                <w:right w:val="none" w:sz="0" w:space="0" w:color="auto"/>
              </w:divBdr>
              <w:divsChild>
                <w:div w:id="14032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1679">
      <w:bodyDiv w:val="1"/>
      <w:marLeft w:val="0"/>
      <w:marRight w:val="0"/>
      <w:marTop w:val="0"/>
      <w:marBottom w:val="0"/>
      <w:divBdr>
        <w:top w:val="none" w:sz="0" w:space="0" w:color="auto"/>
        <w:left w:val="none" w:sz="0" w:space="0" w:color="auto"/>
        <w:bottom w:val="none" w:sz="0" w:space="0" w:color="auto"/>
        <w:right w:val="none" w:sz="0" w:space="0" w:color="auto"/>
      </w:divBdr>
      <w:divsChild>
        <w:div w:id="311102978">
          <w:marLeft w:val="0"/>
          <w:marRight w:val="0"/>
          <w:marTop w:val="0"/>
          <w:marBottom w:val="0"/>
          <w:divBdr>
            <w:top w:val="none" w:sz="0" w:space="0" w:color="auto"/>
            <w:left w:val="none" w:sz="0" w:space="0" w:color="auto"/>
            <w:bottom w:val="none" w:sz="0" w:space="0" w:color="auto"/>
            <w:right w:val="none" w:sz="0" w:space="0" w:color="auto"/>
          </w:divBdr>
          <w:divsChild>
            <w:div w:id="2047488114">
              <w:marLeft w:val="0"/>
              <w:marRight w:val="0"/>
              <w:marTop w:val="0"/>
              <w:marBottom w:val="0"/>
              <w:divBdr>
                <w:top w:val="none" w:sz="0" w:space="0" w:color="auto"/>
                <w:left w:val="none" w:sz="0" w:space="0" w:color="auto"/>
                <w:bottom w:val="none" w:sz="0" w:space="0" w:color="auto"/>
                <w:right w:val="none" w:sz="0" w:space="0" w:color="auto"/>
              </w:divBdr>
              <w:divsChild>
                <w:div w:id="2041973957">
                  <w:marLeft w:val="0"/>
                  <w:marRight w:val="0"/>
                  <w:marTop w:val="0"/>
                  <w:marBottom w:val="0"/>
                  <w:divBdr>
                    <w:top w:val="none" w:sz="0" w:space="0" w:color="auto"/>
                    <w:left w:val="none" w:sz="0" w:space="0" w:color="auto"/>
                    <w:bottom w:val="none" w:sz="0" w:space="0" w:color="auto"/>
                    <w:right w:val="none" w:sz="0" w:space="0" w:color="auto"/>
                  </w:divBdr>
                </w:div>
              </w:divsChild>
            </w:div>
            <w:div w:id="2068795991">
              <w:marLeft w:val="0"/>
              <w:marRight w:val="0"/>
              <w:marTop w:val="0"/>
              <w:marBottom w:val="0"/>
              <w:divBdr>
                <w:top w:val="none" w:sz="0" w:space="0" w:color="auto"/>
                <w:left w:val="none" w:sz="0" w:space="0" w:color="auto"/>
                <w:bottom w:val="none" w:sz="0" w:space="0" w:color="auto"/>
                <w:right w:val="none" w:sz="0" w:space="0" w:color="auto"/>
              </w:divBdr>
              <w:divsChild>
                <w:div w:id="686979773">
                  <w:marLeft w:val="0"/>
                  <w:marRight w:val="0"/>
                  <w:marTop w:val="0"/>
                  <w:marBottom w:val="0"/>
                  <w:divBdr>
                    <w:top w:val="none" w:sz="0" w:space="0" w:color="auto"/>
                    <w:left w:val="none" w:sz="0" w:space="0" w:color="auto"/>
                    <w:bottom w:val="none" w:sz="0" w:space="0" w:color="auto"/>
                    <w:right w:val="none" w:sz="0" w:space="0" w:color="auto"/>
                  </w:divBdr>
                </w:div>
                <w:div w:id="1607732101">
                  <w:marLeft w:val="0"/>
                  <w:marRight w:val="0"/>
                  <w:marTop w:val="0"/>
                  <w:marBottom w:val="0"/>
                  <w:divBdr>
                    <w:top w:val="none" w:sz="0" w:space="0" w:color="auto"/>
                    <w:left w:val="none" w:sz="0" w:space="0" w:color="auto"/>
                    <w:bottom w:val="none" w:sz="0" w:space="0" w:color="auto"/>
                    <w:right w:val="none" w:sz="0" w:space="0" w:color="auto"/>
                  </w:divBdr>
                </w:div>
              </w:divsChild>
            </w:div>
            <w:div w:id="1504928785">
              <w:marLeft w:val="0"/>
              <w:marRight w:val="0"/>
              <w:marTop w:val="0"/>
              <w:marBottom w:val="0"/>
              <w:divBdr>
                <w:top w:val="none" w:sz="0" w:space="0" w:color="auto"/>
                <w:left w:val="none" w:sz="0" w:space="0" w:color="auto"/>
                <w:bottom w:val="none" w:sz="0" w:space="0" w:color="auto"/>
                <w:right w:val="none" w:sz="0" w:space="0" w:color="auto"/>
              </w:divBdr>
              <w:divsChild>
                <w:div w:id="6655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editelka@msarnolt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1777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Kockova</dc:creator>
  <cp:keywords/>
  <dc:description/>
  <cp:lastModifiedBy>Michaela Srbova</cp:lastModifiedBy>
  <cp:revision>3</cp:revision>
  <dcterms:created xsi:type="dcterms:W3CDTF">2025-05-15T13:19:00Z</dcterms:created>
  <dcterms:modified xsi:type="dcterms:W3CDTF">2025-05-15T13:20:00Z</dcterms:modified>
</cp:coreProperties>
</file>